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2D" w:rsidRDefault="00FC7C2D" w:rsidP="00FC7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C7C2D" w:rsidTr="00E4391C">
        <w:trPr>
          <w:trHeight w:val="227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7C2D" w:rsidRDefault="00FC7C2D" w:rsidP="00813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1" name="Рисунок 1" descr="http://www.permdnt.ru/sites/default/files/59_festivaley_59_regi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rmdnt.ru/sites/default/files/59_festivaley_59_regi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391C" w:rsidRPr="00B347FA" w:rsidRDefault="00081295" w:rsidP="00E4391C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Меж</w:t>
            </w:r>
            <w:r w:rsidR="00506B5E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муниципальный</w:t>
            </w:r>
            <w:r w:rsidR="00E4391C"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фестиваль</w:t>
            </w:r>
          </w:p>
          <w:p w:rsidR="00E4391C" w:rsidRPr="00B347FA" w:rsidRDefault="00E4391C" w:rsidP="00E4391C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Ике</w:t>
            </w:r>
            <w:proofErr w:type="gramEnd"/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Туфан</w:t>
            </w:r>
            <w:proofErr w:type="spellEnd"/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йолдызлыгы</w:t>
            </w:r>
            <w:proofErr w:type="spellEnd"/>
            <w:r w:rsidRPr="00B347FA"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  <w:t>»</w:t>
            </w:r>
          </w:p>
          <w:p w:rsidR="00E4391C" w:rsidRPr="003419F5" w:rsidRDefault="00E4391C" w:rsidP="00E4391C">
            <w:pPr>
              <w:jc w:val="center"/>
              <w:rPr>
                <w:rFonts w:ascii="Segoe Script" w:hAnsi="Segoe Script" w:cs="Times New Roman"/>
                <w:b/>
                <w:color w:val="E36C0A" w:themeColor="accent6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Segoe Script" w:hAnsi="Segoe Script" w:cs="Times New Roman"/>
                <w:b/>
                <w:color w:val="E36C0A" w:themeColor="accent6" w:themeShade="BF"/>
                <w:sz w:val="24"/>
                <w:szCs w:val="24"/>
                <w:shd w:val="clear" w:color="auto" w:fill="FFFFFF"/>
              </w:rPr>
              <w:t>Меж</w:t>
            </w:r>
            <w:r w:rsidR="00506B5E">
              <w:rPr>
                <w:rFonts w:ascii="Segoe Script" w:hAnsi="Segoe Script" w:cs="Times New Roman"/>
                <w:b/>
                <w:color w:val="E36C0A" w:themeColor="accent6" w:themeShade="BF"/>
                <w:sz w:val="24"/>
                <w:szCs w:val="24"/>
                <w:shd w:val="clear" w:color="auto" w:fill="FFFFFF"/>
              </w:rPr>
              <w:t>муниципальный</w:t>
            </w:r>
            <w:r w:rsidRPr="00B347FA">
              <w:rPr>
                <w:rFonts w:ascii="Segoe Script" w:hAnsi="Segoe Script" w:cs="Times New Roman"/>
                <w:b/>
                <w:color w:val="E36C0A" w:themeColor="accent6" w:themeShade="BF"/>
                <w:sz w:val="24"/>
                <w:szCs w:val="24"/>
                <w:shd w:val="clear" w:color="auto" w:fill="FFFFFF"/>
              </w:rPr>
              <w:t xml:space="preserve"> фестиваль «Созвездие двух Туфанов»</w:t>
            </w:r>
          </w:p>
          <w:p w:rsidR="00FC7C2D" w:rsidRPr="00CB2D0F" w:rsidRDefault="00FC7C2D" w:rsidP="009A7C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347FA" w:rsidRDefault="00B347FA" w:rsidP="00E4391C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A">
        <w:rPr>
          <w:rFonts w:ascii="Times New Roman" w:hAnsi="Times New Roman" w:cs="Times New Roman"/>
          <w:b/>
          <w:sz w:val="24"/>
          <w:szCs w:val="24"/>
        </w:rPr>
        <w:t>Положение о проведении</w:t>
      </w:r>
    </w:p>
    <w:p w:rsidR="00CC4DD7" w:rsidRPr="00B347FA" w:rsidRDefault="00CC4DD7" w:rsidP="00E43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BEE" w:rsidRDefault="00B347FA" w:rsidP="00777B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</w:pPr>
      <w:r w:rsidRPr="00B347FA">
        <w:rPr>
          <w:color w:val="000000"/>
        </w:rPr>
        <w:t xml:space="preserve">Положение определяет порядок организации и </w:t>
      </w:r>
      <w:r w:rsidR="00D5200A" w:rsidRPr="00B347FA">
        <w:rPr>
          <w:color w:val="000000"/>
        </w:rPr>
        <w:t>проведения Меж</w:t>
      </w:r>
      <w:r w:rsidR="00506B5E">
        <w:rPr>
          <w:color w:val="000000"/>
        </w:rPr>
        <w:t xml:space="preserve">муниципальный </w:t>
      </w:r>
      <w:r w:rsidRPr="00B347FA">
        <w:rPr>
          <w:color w:val="000000"/>
        </w:rPr>
        <w:t>фестиваля «Созвездие двух Туфанов» (далее - Мероприятие</w:t>
      </w:r>
      <w:r w:rsidR="00D5200A" w:rsidRPr="00B347FA">
        <w:rPr>
          <w:color w:val="000000"/>
        </w:rPr>
        <w:t>),</w:t>
      </w:r>
      <w:r w:rsidR="00D5200A" w:rsidRPr="00B347FA">
        <w:t xml:space="preserve"> реализуется</w:t>
      </w:r>
      <w:r w:rsidRPr="00B347FA">
        <w:t xml:space="preserve"> при поддержке Министерства культуры Пермского </w:t>
      </w:r>
      <w:r w:rsidR="00D5200A" w:rsidRPr="00B347FA">
        <w:t>края, КГАУ</w:t>
      </w:r>
      <w:r w:rsidRPr="00B347FA">
        <w:t xml:space="preserve"> Пермский дом народного творчества «Губерния» в рамках</w:t>
      </w:r>
      <w:r w:rsidRPr="00B347FA">
        <w:rPr>
          <w:color w:val="C00000"/>
        </w:rPr>
        <w:t xml:space="preserve"> </w:t>
      </w:r>
      <w:r w:rsidRPr="00B347FA">
        <w:t>краевого проект</w:t>
      </w:r>
      <w:r w:rsidR="00D5200A">
        <w:t xml:space="preserve">а «59 фестивалей 59 региона» и </w:t>
      </w:r>
      <w:r w:rsidR="00D5200A" w:rsidRPr="00D5200A">
        <w:t>Всемирного конгресса татар.</w:t>
      </w:r>
    </w:p>
    <w:p w:rsidR="00777BEE" w:rsidRDefault="00EE3B31" w:rsidP="00777B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</w:pPr>
      <w:r>
        <w:t>Партнер</w:t>
      </w:r>
      <w:r w:rsidR="00777BEE">
        <w:t>ами Мероприятия являю</w:t>
      </w:r>
      <w:r>
        <w:t xml:space="preserve">тся </w:t>
      </w:r>
      <w:r w:rsidR="00777BEE" w:rsidRPr="00EE3B31">
        <w:t>региональн</w:t>
      </w:r>
      <w:r w:rsidR="00777BEE">
        <w:t xml:space="preserve">ая </w:t>
      </w:r>
      <w:r w:rsidR="00777BEE" w:rsidRPr="00EE3B31">
        <w:t>автоном</w:t>
      </w:r>
      <w:r w:rsidR="00777BEE">
        <w:t xml:space="preserve">ия </w:t>
      </w:r>
      <w:r w:rsidR="00777BEE" w:rsidRPr="00EE3B31">
        <w:t>татар Пермского края</w:t>
      </w:r>
      <w:r w:rsidR="00777BEE">
        <w:t xml:space="preserve"> и </w:t>
      </w:r>
      <w:r w:rsidRPr="00EE3B31">
        <w:t>Национальн</w:t>
      </w:r>
      <w:r w:rsidR="00777BEE">
        <w:t>ый</w:t>
      </w:r>
      <w:r w:rsidRPr="00EE3B31">
        <w:t xml:space="preserve"> культурн</w:t>
      </w:r>
      <w:r w:rsidR="00777BEE">
        <w:t>ый центр</w:t>
      </w:r>
      <w:r w:rsidR="009B43FF">
        <w:t xml:space="preserve"> татар </w:t>
      </w:r>
      <w:proofErr w:type="gramStart"/>
      <w:r w:rsidR="009B43FF">
        <w:t>г</w:t>
      </w:r>
      <w:proofErr w:type="gramEnd"/>
      <w:r w:rsidR="009B43FF">
        <w:t xml:space="preserve">. </w:t>
      </w:r>
      <w:r w:rsidRPr="00EE3B31">
        <w:t>Лысьвы</w:t>
      </w:r>
      <w:r w:rsidR="00777BEE" w:rsidRPr="00777BEE">
        <w:t xml:space="preserve"> </w:t>
      </w:r>
      <w:r w:rsidR="00777BEE">
        <w:t xml:space="preserve">в лице председателя З.А. </w:t>
      </w:r>
      <w:proofErr w:type="spellStart"/>
      <w:r w:rsidR="00777BEE">
        <w:t>Мухаевой</w:t>
      </w:r>
      <w:proofErr w:type="spellEnd"/>
      <w:r w:rsidR="00777BEE">
        <w:t>.</w:t>
      </w:r>
    </w:p>
    <w:p w:rsidR="00E87125" w:rsidRPr="00E87125" w:rsidRDefault="00B347FA" w:rsidP="0044789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B347FA">
        <w:t xml:space="preserve">Организатором Мероприятия является муниципальное автономное учреждение «Лысьвенский культурно-деловой центр» (далее – ЛКДЦ) </w:t>
      </w:r>
      <w:r w:rsidRPr="00B347FA">
        <w:rPr>
          <w:color w:val="FF0000"/>
        </w:rPr>
        <w:t xml:space="preserve"> </w:t>
      </w:r>
    </w:p>
    <w:p w:rsidR="00B347FA" w:rsidRPr="00E87125" w:rsidRDefault="00B347FA" w:rsidP="0044789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87125">
        <w:t>Положение о Мероприятии размещено на официальном сайте муниципального автономного учреждения «Лысьвенский культурно-деловой центр» (далее – ЛКДЦ)</w:t>
      </w:r>
    </w:p>
    <w:p w:rsidR="00FC7C2D" w:rsidRPr="00E87125" w:rsidRDefault="00804706" w:rsidP="00447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47FA" w:rsidRPr="00B347F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="00B347FA" w:rsidRPr="00B347F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="00B347FA" w:rsidRPr="00B347F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7" w:tgtFrame="_blank" w:history="1">
          <w:r w:rsidR="00B347FA" w:rsidRPr="00B347FA">
            <w:rPr>
              <w:rStyle w:val="a3"/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/>
            </w:rPr>
            <w:t>kdc.lysva.ru</w:t>
          </w:r>
        </w:hyperlink>
      </w:hyperlink>
      <w:r w:rsidR="00B347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7125" w:rsidRPr="00E87125" w:rsidRDefault="00E87125" w:rsidP="00447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2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E87125" w:rsidRPr="00E87125" w:rsidRDefault="00E87125" w:rsidP="004478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E87125">
        <w:rPr>
          <w:color w:val="000000"/>
        </w:rPr>
        <w:t>Содействие развитию народного творчества.</w:t>
      </w:r>
    </w:p>
    <w:p w:rsidR="00E87125" w:rsidRPr="00E87125" w:rsidRDefault="00E87125" w:rsidP="004478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E87125">
        <w:rPr>
          <w:color w:val="000000"/>
        </w:rPr>
        <w:t xml:space="preserve">Сохранение, популяризация и развитие традиционной национальной культуры </w:t>
      </w:r>
    </w:p>
    <w:p w:rsidR="00E87125" w:rsidRPr="00E87125" w:rsidRDefault="00E87125" w:rsidP="004478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E87125">
        <w:rPr>
          <w:color w:val="000000"/>
        </w:rPr>
        <w:t xml:space="preserve"> Укрепление межнациональных культурных связей через организацию этнокультурного диалога посредством различных </w:t>
      </w:r>
      <w:proofErr w:type="spellStart"/>
      <w:r w:rsidRPr="00E87125">
        <w:rPr>
          <w:color w:val="000000"/>
        </w:rPr>
        <w:t>досуговых</w:t>
      </w:r>
      <w:proofErr w:type="spellEnd"/>
      <w:r w:rsidRPr="00E87125">
        <w:rPr>
          <w:color w:val="000000"/>
        </w:rPr>
        <w:t xml:space="preserve"> мероприятий.</w:t>
      </w:r>
    </w:p>
    <w:p w:rsidR="00E87125" w:rsidRPr="00E87125" w:rsidRDefault="00E87125" w:rsidP="0044789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87125">
        <w:t>Создание условий для формирования позитивного досуга.</w:t>
      </w:r>
    </w:p>
    <w:p w:rsidR="00FC7C2D" w:rsidRPr="009E5A83" w:rsidRDefault="00E87125" w:rsidP="0044789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87125">
        <w:t>Формирование здорового образа жизни.</w:t>
      </w:r>
    </w:p>
    <w:p w:rsidR="00FC7C2D" w:rsidRPr="003419F5" w:rsidRDefault="00E87125" w:rsidP="00447899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проведения</w:t>
      </w:r>
    </w:p>
    <w:p w:rsidR="00447899" w:rsidRDefault="00E87125" w:rsidP="009A15A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FC7C2D" w:rsidRPr="009E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Пермском крае, </w:t>
      </w:r>
      <w:proofErr w:type="gramStart"/>
      <w:r w:rsidR="00FC7C2D" w:rsidRPr="009E5A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C7C2D" w:rsidRPr="009E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Лысьва, </w:t>
      </w:r>
      <w:r w:rsidR="00FC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Победы, 112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C2D" w:rsidRDefault="00E87125" w:rsidP="009A15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FC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FC7C2D" w:rsidRPr="009E5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50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FC7C2D" w:rsidRPr="009E5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C7C2D" w:rsidRPr="003419F5" w:rsidRDefault="003419F5" w:rsidP="00447899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Мероприятия</w:t>
      </w:r>
    </w:p>
    <w:p w:rsidR="00FC7C2D" w:rsidRPr="008F69BC" w:rsidRDefault="003419F5" w:rsidP="0044789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FC7C2D"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стать все желающие</w:t>
      </w:r>
      <w:r w:rsidR="007C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C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 от рода деятельности</w:t>
      </w:r>
      <w:r w:rsidR="00FC7C2D"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национальности, религиозных убеждений; люди, открытые и стремящиеся к общению.</w:t>
      </w:r>
    </w:p>
    <w:p w:rsidR="00FC7C2D" w:rsidRDefault="00FC7C2D" w:rsidP="004478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 </w:t>
      </w:r>
      <w:r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участие, как индивидуальные участники, так и делегации (по желанию).</w:t>
      </w:r>
    </w:p>
    <w:p w:rsidR="008E1060" w:rsidRDefault="008E1060" w:rsidP="008E10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Мероприятия </w:t>
      </w:r>
      <w:r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состоятся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  <w:r w:rsidRPr="008F6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060" w:rsidRDefault="008E1060" w:rsidP="008E10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-поэтов-любителей, </w:t>
      </w:r>
    </w:p>
    <w:p w:rsidR="008E1060" w:rsidRDefault="008E1060" w:rsidP="008E10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-драматического творчества и художественного слова, </w:t>
      </w:r>
    </w:p>
    <w:p w:rsidR="008E1060" w:rsidRPr="008E1060" w:rsidRDefault="008E1060" w:rsidP="008E10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-исполнителей татарской песни.</w:t>
      </w:r>
    </w:p>
    <w:p w:rsidR="00FC7C2D" w:rsidRDefault="00FD25F4" w:rsidP="004478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конкурсах Мероприятия</w:t>
      </w:r>
      <w:r w:rsidR="00FC7C2D" w:rsidRPr="00387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подать заявку (Приложение № 1)</w:t>
      </w:r>
      <w:r w:rsidR="00F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C7C2D" w:rsidRPr="001D43A0" w:rsidRDefault="00FC7C2D" w:rsidP="001D43A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1D4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принимаются до 1</w:t>
      </w:r>
      <w:r w:rsidR="0050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1D4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 20</w:t>
      </w:r>
      <w:r w:rsidR="00506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1D4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до 17.00 ч. п</w:t>
      </w:r>
      <w:r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адресу: 618905, Пермский край, г. Лысьва, проспект Победы 112, каб. № 316</w:t>
      </w:r>
      <w:r w:rsidR="001D43A0"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9.00 до 17.00 (куратор </w:t>
      </w:r>
      <w:r w:rsidR="001D43A0"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Мероприятия Светлана Бушуева)</w:t>
      </w:r>
      <w:r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по электронному адресу </w:t>
      </w:r>
      <w:r w:rsidRPr="001D43A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F7642" w:rsidRPr="001D43A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narimanova</w:t>
        </w:r>
        <w:r w:rsidR="00FF7642" w:rsidRPr="001D43A0">
          <w:rPr>
            <w:rStyle w:val="a3"/>
            <w:rFonts w:ascii="Times New Roman" w:hAnsi="Times New Roman" w:cs="Times New Roman"/>
            <w:b/>
            <w:sz w:val="24"/>
            <w:szCs w:val="24"/>
          </w:rPr>
          <w:t>.1976@</w:t>
        </w:r>
        <w:r w:rsidR="00FF7642" w:rsidRPr="001D43A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F7642" w:rsidRPr="001D43A0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FF7642" w:rsidRPr="001D43A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FF7642" w:rsidRPr="001D4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пометкой «</w:t>
      </w:r>
      <w:r w:rsidR="00447899"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Созвездие двух Туфанов</w:t>
      </w:r>
      <w:r w:rsidRPr="001D4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="009A15A0" w:rsidRPr="001D43A0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 </w:t>
      </w:r>
    </w:p>
    <w:p w:rsidR="009A15A0" w:rsidRPr="009E5A83" w:rsidRDefault="009A15A0" w:rsidP="009A1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C2D" w:rsidRPr="00447899" w:rsidRDefault="00447899" w:rsidP="004478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проведения</w:t>
      </w:r>
      <w:r w:rsidR="008E1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конкурсов</w:t>
      </w:r>
    </w:p>
    <w:p w:rsidR="008E1060" w:rsidRPr="00CC4DD7" w:rsidRDefault="000040D2" w:rsidP="00CC4DD7">
      <w:pPr>
        <w:pStyle w:val="a4"/>
        <w:shd w:val="clear" w:color="auto" w:fill="FFFFFF"/>
        <w:spacing w:before="0" w:beforeAutospacing="0" w:after="0"/>
        <w:jc w:val="both"/>
        <w:textAlignment w:val="baseline"/>
        <w:rPr>
          <w:b/>
          <w:u w:val="single"/>
          <w:shd w:val="clear" w:color="auto" w:fill="FFFFFF"/>
        </w:rPr>
      </w:pPr>
      <w:r w:rsidRPr="00CC4DD7">
        <w:rPr>
          <w:b/>
          <w:u w:val="single"/>
        </w:rPr>
        <w:t xml:space="preserve">Конкурс поэтов </w:t>
      </w:r>
      <w:r w:rsidR="00AC04C7" w:rsidRPr="00CC4DD7">
        <w:rPr>
          <w:b/>
          <w:u w:val="single"/>
        </w:rPr>
        <w:t>–</w:t>
      </w:r>
      <w:r w:rsidRPr="00CC4DD7">
        <w:rPr>
          <w:b/>
          <w:u w:val="single"/>
        </w:rPr>
        <w:t xml:space="preserve"> любителей</w:t>
      </w:r>
    </w:p>
    <w:p w:rsidR="00EB7044" w:rsidRPr="009A15A0" w:rsidRDefault="00AC04C7" w:rsidP="008E1060">
      <w:pPr>
        <w:pStyle w:val="a4"/>
        <w:shd w:val="clear" w:color="auto" w:fill="FFFFFF"/>
        <w:spacing w:before="0" w:beforeAutospacing="0" w:after="0"/>
        <w:jc w:val="both"/>
        <w:textAlignment w:val="baseline"/>
      </w:pPr>
      <w:r w:rsidRPr="008E1060">
        <w:rPr>
          <w:b/>
          <w:color w:val="000000"/>
        </w:rPr>
        <w:t>Участники конкурса</w:t>
      </w:r>
      <w:r w:rsidRPr="008E1060">
        <w:rPr>
          <w:color w:val="000000"/>
        </w:rPr>
        <w:t xml:space="preserve"> вместе с заявкой представляют не более двух поэтических произведений в виде стихотворений на заданные темы</w:t>
      </w:r>
      <w:r w:rsidR="00FF7642" w:rsidRPr="00FF7642">
        <w:rPr>
          <w:color w:val="000000"/>
        </w:rPr>
        <w:t xml:space="preserve"> </w:t>
      </w:r>
      <w:r w:rsidR="009C1F02" w:rsidRPr="009A15A0">
        <w:t>на татарском и</w:t>
      </w:r>
      <w:r w:rsidR="00FF7642" w:rsidRPr="009A15A0">
        <w:t xml:space="preserve"> русском языках</w:t>
      </w:r>
      <w:r w:rsidR="009A15A0">
        <w:t>:</w:t>
      </w:r>
    </w:p>
    <w:p w:rsidR="00EB7044" w:rsidRDefault="00EB7044" w:rsidP="00EB7044">
      <w:pPr>
        <w:pStyle w:val="a4"/>
        <w:numPr>
          <w:ilvl w:val="0"/>
          <w:numId w:val="6"/>
        </w:numPr>
        <w:shd w:val="clear" w:color="auto" w:fill="FFFFFF"/>
        <w:spacing w:before="0" w:beforeAutospacing="0" w:after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С</w:t>
      </w:r>
      <w:r w:rsidR="00AC04C7" w:rsidRPr="008E1060">
        <w:rPr>
          <w:color w:val="000000"/>
        </w:rPr>
        <w:t>вободная тема</w:t>
      </w:r>
    </w:p>
    <w:p w:rsidR="00EB7044" w:rsidRDefault="00AC04C7" w:rsidP="00EB7044">
      <w:pPr>
        <w:pStyle w:val="a4"/>
        <w:numPr>
          <w:ilvl w:val="0"/>
          <w:numId w:val="6"/>
        </w:numPr>
        <w:shd w:val="clear" w:color="auto" w:fill="FFFFFF"/>
        <w:spacing w:before="0" w:beforeAutospacing="0" w:after="0"/>
        <w:ind w:left="0" w:firstLine="0"/>
        <w:jc w:val="both"/>
        <w:textAlignment w:val="baseline"/>
        <w:rPr>
          <w:color w:val="000000"/>
        </w:rPr>
      </w:pPr>
      <w:r w:rsidRPr="008E1060">
        <w:rPr>
          <w:color w:val="000000"/>
        </w:rPr>
        <w:t xml:space="preserve">«Люди и судьбы». </w:t>
      </w:r>
    </w:p>
    <w:p w:rsidR="00AC04C7" w:rsidRPr="008E1060" w:rsidRDefault="00AC04C7" w:rsidP="008E1060">
      <w:pPr>
        <w:pStyle w:val="a4"/>
        <w:shd w:val="clear" w:color="auto" w:fill="FFFFFF"/>
        <w:spacing w:before="0" w:beforeAutospacing="0" w:after="0"/>
        <w:jc w:val="both"/>
        <w:textAlignment w:val="baseline"/>
        <w:rPr>
          <w:b/>
          <w:shd w:val="clear" w:color="auto" w:fill="FFFFFF"/>
        </w:rPr>
      </w:pPr>
      <w:r w:rsidRPr="008E1060">
        <w:rPr>
          <w:color w:val="000000"/>
        </w:rPr>
        <w:t xml:space="preserve">Победители </w:t>
      </w:r>
      <w:r w:rsidRPr="008E1060">
        <w:rPr>
          <w:b/>
          <w:color w:val="000000"/>
        </w:rPr>
        <w:t xml:space="preserve">отборочного </w:t>
      </w:r>
      <w:r w:rsidR="00A90A82" w:rsidRPr="008E1060">
        <w:rPr>
          <w:b/>
          <w:color w:val="000000"/>
        </w:rPr>
        <w:t>этапа</w:t>
      </w:r>
      <w:r w:rsidRPr="008E1060">
        <w:rPr>
          <w:color w:val="000000"/>
        </w:rPr>
        <w:t xml:space="preserve"> </w:t>
      </w:r>
      <w:r w:rsidRPr="008E1060">
        <w:t>будут лично приглашены на Мероприятие для участия во втором этапе</w:t>
      </w:r>
      <w:r w:rsidR="00A90A82" w:rsidRPr="008E1060">
        <w:t xml:space="preserve"> - финале</w:t>
      </w:r>
      <w:r w:rsidRPr="008E1060">
        <w:t xml:space="preserve"> конкурса.</w:t>
      </w:r>
    </w:p>
    <w:p w:rsidR="00AC04C7" w:rsidRPr="00A90A82" w:rsidRDefault="00AC04C7" w:rsidP="00A9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82">
        <w:rPr>
          <w:rFonts w:ascii="Times New Roman" w:hAnsi="Times New Roman" w:cs="Times New Roman"/>
          <w:b/>
          <w:sz w:val="24"/>
          <w:szCs w:val="24"/>
        </w:rPr>
        <w:t>2 этап.</w:t>
      </w:r>
      <w:r>
        <w:rPr>
          <w:rFonts w:ascii="Times New Roman" w:hAnsi="Times New Roman" w:cs="Times New Roman"/>
          <w:sz w:val="24"/>
          <w:szCs w:val="24"/>
        </w:rPr>
        <w:t xml:space="preserve"> Участник читает свои произведения лично или при помощи группы поддержки. </w:t>
      </w:r>
      <w:r w:rsidRPr="00AC04C7">
        <w:rPr>
          <w:rFonts w:ascii="Times New Roman" w:hAnsi="Times New Roman" w:cs="Times New Roman"/>
          <w:sz w:val="24"/>
          <w:szCs w:val="24"/>
        </w:rPr>
        <w:t xml:space="preserve">Финал состоится </w:t>
      </w:r>
      <w:r w:rsidRPr="008E1060">
        <w:rPr>
          <w:rFonts w:ascii="Times New Roman" w:hAnsi="Times New Roman" w:cs="Times New Roman"/>
          <w:b/>
          <w:sz w:val="24"/>
          <w:szCs w:val="24"/>
        </w:rPr>
        <w:t>2</w:t>
      </w:r>
      <w:r w:rsidR="00506B5E">
        <w:rPr>
          <w:rFonts w:ascii="Times New Roman" w:hAnsi="Times New Roman" w:cs="Times New Roman"/>
          <w:b/>
          <w:sz w:val="24"/>
          <w:szCs w:val="24"/>
        </w:rPr>
        <w:t>4 сентября 2022</w:t>
      </w:r>
      <w:r w:rsidRPr="008E106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C04C7">
        <w:rPr>
          <w:rFonts w:ascii="Times New Roman" w:hAnsi="Times New Roman" w:cs="Times New Roman"/>
          <w:sz w:val="24"/>
          <w:szCs w:val="24"/>
        </w:rPr>
        <w:t xml:space="preserve">   </w:t>
      </w:r>
      <w:r w:rsidR="00BF0DC7">
        <w:rPr>
          <w:rFonts w:ascii="Times New Roman" w:hAnsi="Times New Roman" w:cs="Times New Roman"/>
          <w:sz w:val="24"/>
          <w:szCs w:val="24"/>
        </w:rPr>
        <w:t>в библиотеке ЛКДЦ.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b/>
          <w:color w:val="000000"/>
        </w:rPr>
        <w:t xml:space="preserve">Критерии оценки  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Работы будут оцениваться по следующим критериям: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- воплощение авторского замысла и целостность восприятия произведения;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- полнота раскрытия темы;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-построение сюжета, язык, стилистические особенности, логика изложения, оригинальность;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- стиль написания материала;</w:t>
      </w:r>
    </w:p>
    <w:p w:rsidR="00AC04C7" w:rsidRPr="00EB7044" w:rsidRDefault="00AC04C7" w:rsidP="0050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- актуальность затронутой проблемы;</w:t>
      </w:r>
    </w:p>
    <w:p w:rsidR="00AC04C7" w:rsidRPr="00EB7044" w:rsidRDefault="00AC04C7" w:rsidP="00506B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</w:rPr>
        <w:t>- сценическая культура, манера выступления, внешний вид участников.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C04C7" w:rsidRPr="00EB7044" w:rsidRDefault="00AC04C7" w:rsidP="00AC0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044">
        <w:rPr>
          <w:rFonts w:ascii="Times New Roman" w:hAnsi="Times New Roman" w:cs="Times New Roman"/>
          <w:sz w:val="24"/>
          <w:szCs w:val="24"/>
        </w:rPr>
        <w:t xml:space="preserve">Объем работы: не более 3 страниц, 14-й кегль, полуторный интервал, шрифт </w:t>
      </w:r>
      <w:proofErr w:type="spellStart"/>
      <w:r w:rsidRPr="00EB704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B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04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B7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04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B7044">
        <w:rPr>
          <w:rFonts w:ascii="Times New Roman" w:hAnsi="Times New Roman" w:cs="Times New Roman"/>
          <w:sz w:val="24"/>
          <w:szCs w:val="24"/>
        </w:rPr>
        <w:t>. На титульном листе должно быть отражено название работы и фамилия, имя автора.</w:t>
      </w:r>
    </w:p>
    <w:p w:rsidR="00411514" w:rsidRPr="00CC4DD7" w:rsidRDefault="00411514" w:rsidP="00CC4DD7">
      <w:pPr>
        <w:pStyle w:val="a4"/>
        <w:spacing w:after="0"/>
        <w:jc w:val="both"/>
        <w:rPr>
          <w:b/>
          <w:u w:val="single"/>
        </w:rPr>
      </w:pPr>
      <w:r w:rsidRPr="00CC4DD7">
        <w:rPr>
          <w:b/>
          <w:u w:val="single"/>
        </w:rPr>
        <w:t>Конкурс драматического творчества и художественного слова</w:t>
      </w:r>
    </w:p>
    <w:p w:rsidR="00411514" w:rsidRPr="001D43A0" w:rsidRDefault="008E1060" w:rsidP="00D1209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3A0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 </w:t>
      </w:r>
      <w:r w:rsidRPr="001D43A0">
        <w:rPr>
          <w:rFonts w:ascii="Times New Roman" w:hAnsi="Times New Roman" w:cs="Times New Roman"/>
          <w:b/>
          <w:sz w:val="24"/>
          <w:szCs w:val="24"/>
        </w:rPr>
        <w:t>до 1</w:t>
      </w:r>
      <w:r w:rsidR="00506B5E">
        <w:rPr>
          <w:rFonts w:ascii="Times New Roman" w:hAnsi="Times New Roman" w:cs="Times New Roman"/>
          <w:b/>
          <w:sz w:val="24"/>
          <w:szCs w:val="24"/>
        </w:rPr>
        <w:t>6</w:t>
      </w:r>
      <w:r w:rsidR="001D4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B5E">
        <w:rPr>
          <w:rFonts w:ascii="Times New Roman" w:hAnsi="Times New Roman" w:cs="Times New Roman"/>
          <w:b/>
          <w:sz w:val="24"/>
          <w:szCs w:val="24"/>
        </w:rPr>
        <w:t>сентября 2022</w:t>
      </w:r>
      <w:r w:rsidRPr="001D43A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1D43A0">
        <w:rPr>
          <w:rFonts w:ascii="Times New Roman" w:hAnsi="Times New Roman" w:cs="Times New Roman"/>
          <w:sz w:val="24"/>
          <w:szCs w:val="24"/>
        </w:rPr>
        <w:t>согласно Приложению 1. Продолжительность выступления</w:t>
      </w:r>
      <w:r w:rsidR="00411514" w:rsidRPr="001D43A0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F302BE">
        <w:rPr>
          <w:rFonts w:ascii="Times New Roman" w:hAnsi="Times New Roman" w:cs="Times New Roman"/>
          <w:sz w:val="24"/>
          <w:szCs w:val="24"/>
        </w:rPr>
        <w:t>15</w:t>
      </w:r>
      <w:r w:rsidR="00411514" w:rsidRPr="00F302BE">
        <w:rPr>
          <w:rFonts w:ascii="Times New Roman" w:hAnsi="Times New Roman" w:cs="Times New Roman"/>
          <w:sz w:val="24"/>
          <w:szCs w:val="24"/>
        </w:rPr>
        <w:t xml:space="preserve"> мин.</w:t>
      </w:r>
      <w:r w:rsidR="00411514" w:rsidRPr="001D43A0">
        <w:rPr>
          <w:rFonts w:ascii="Times New Roman" w:hAnsi="Times New Roman" w:cs="Times New Roman"/>
          <w:sz w:val="24"/>
          <w:szCs w:val="24"/>
        </w:rPr>
        <w:t xml:space="preserve"> </w:t>
      </w:r>
      <w:r w:rsidRPr="001D43A0">
        <w:rPr>
          <w:rFonts w:ascii="Times New Roman" w:hAnsi="Times New Roman" w:cs="Times New Roman"/>
          <w:sz w:val="24"/>
          <w:szCs w:val="24"/>
        </w:rPr>
        <w:t xml:space="preserve">В программе участника приветствуются отрывки из спектаклей </w:t>
      </w:r>
      <w:proofErr w:type="spellStart"/>
      <w:r w:rsidRPr="001D43A0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1D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3A0">
        <w:rPr>
          <w:rFonts w:ascii="Times New Roman" w:hAnsi="Times New Roman" w:cs="Times New Roman"/>
          <w:sz w:val="24"/>
          <w:szCs w:val="24"/>
        </w:rPr>
        <w:t>Ми</w:t>
      </w:r>
      <w:r w:rsidR="00D1209D" w:rsidRPr="001D43A0">
        <w:rPr>
          <w:rFonts w:ascii="Times New Roman" w:hAnsi="Times New Roman" w:cs="Times New Roman"/>
          <w:sz w:val="24"/>
          <w:szCs w:val="24"/>
        </w:rPr>
        <w:t>ннул</w:t>
      </w:r>
      <w:r w:rsidR="006F695D">
        <w:rPr>
          <w:rFonts w:ascii="Times New Roman" w:hAnsi="Times New Roman" w:cs="Times New Roman"/>
          <w:sz w:val="24"/>
          <w:szCs w:val="24"/>
        </w:rPr>
        <w:t>л</w:t>
      </w:r>
      <w:r w:rsidR="00D1209D" w:rsidRPr="001D43A0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26673C" w:rsidRPr="001D43A0">
        <w:rPr>
          <w:rFonts w:ascii="Times New Roman" w:hAnsi="Times New Roman" w:cs="Times New Roman"/>
          <w:sz w:val="24"/>
          <w:szCs w:val="24"/>
        </w:rPr>
        <w:t xml:space="preserve"> и стихи Хасана </w:t>
      </w:r>
      <w:proofErr w:type="spellStart"/>
      <w:r w:rsidR="0026673C" w:rsidRPr="001D43A0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="00D1209D" w:rsidRPr="001D43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0DC7" w:rsidRPr="00EB7044" w:rsidRDefault="00BF0DC7" w:rsidP="00BF0DC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</w:rPr>
        <w:t xml:space="preserve">Конкурс состоится </w:t>
      </w:r>
      <w:r w:rsidR="00F43651" w:rsidRPr="00EB70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6B5E">
        <w:rPr>
          <w:rFonts w:ascii="Times New Roman" w:hAnsi="Times New Roman" w:cs="Times New Roman"/>
          <w:color w:val="000000"/>
          <w:sz w:val="24"/>
          <w:szCs w:val="24"/>
        </w:rPr>
        <w:t>4 сентября 2022</w:t>
      </w:r>
      <w:r w:rsidR="00F43651" w:rsidRPr="00EB7044">
        <w:rPr>
          <w:rFonts w:ascii="Times New Roman" w:hAnsi="Times New Roman" w:cs="Times New Roman"/>
          <w:color w:val="000000"/>
          <w:sz w:val="24"/>
          <w:szCs w:val="24"/>
        </w:rPr>
        <w:t xml:space="preserve"> г. в концертном</w:t>
      </w:r>
      <w:r w:rsidRPr="00EB7044">
        <w:rPr>
          <w:rFonts w:ascii="Times New Roman" w:hAnsi="Times New Roman" w:cs="Times New Roman"/>
          <w:color w:val="000000"/>
          <w:sz w:val="24"/>
          <w:szCs w:val="24"/>
        </w:rPr>
        <w:t xml:space="preserve"> зале ЛКДЦ.</w:t>
      </w:r>
    </w:p>
    <w:p w:rsidR="00D1209D" w:rsidRPr="00F302BE" w:rsidRDefault="00D1209D" w:rsidP="00D120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2BE">
        <w:rPr>
          <w:rFonts w:ascii="Times New Roman" w:hAnsi="Times New Roman" w:cs="Times New Roman"/>
          <w:b/>
          <w:sz w:val="24"/>
          <w:szCs w:val="24"/>
        </w:rPr>
        <w:t xml:space="preserve">Критерии оценки  </w:t>
      </w:r>
    </w:p>
    <w:p w:rsidR="00D1209D" w:rsidRPr="00EB7044" w:rsidRDefault="00D1209D" w:rsidP="00D1209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</w:rPr>
        <w:t>Работы будут оцениваться по следующим критериям:</w:t>
      </w:r>
    </w:p>
    <w:p w:rsidR="00D1209D" w:rsidRPr="00EB7044" w:rsidRDefault="00D1209D" w:rsidP="00D1209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</w:rPr>
        <w:t>- воплощение авторского замысла и целостность восприятия произведения;</w:t>
      </w:r>
    </w:p>
    <w:p w:rsidR="00D1209D" w:rsidRPr="00EB7044" w:rsidRDefault="00D1209D" w:rsidP="00D1209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D1209D" w:rsidRPr="00EB7044" w:rsidRDefault="00D1209D" w:rsidP="00D1209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</w:rPr>
        <w:t>-построение сюжета, язык, стилистические особенности, логика изложения, оригинальность;</w:t>
      </w:r>
    </w:p>
    <w:p w:rsidR="00BF0DC7" w:rsidRPr="001D43A0" w:rsidRDefault="00D1209D" w:rsidP="00BF0DC7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</w:rPr>
        <w:t>- сценическая культура, манера выступления, внешний вид участников.</w:t>
      </w:r>
    </w:p>
    <w:p w:rsidR="00BF0DC7" w:rsidRPr="00CC4DD7" w:rsidRDefault="00BF0DC7" w:rsidP="00BF0DC7">
      <w:pPr>
        <w:shd w:val="clear" w:color="auto" w:fill="FFFFFF"/>
        <w:spacing w:before="240" w:after="0" w:line="288" w:lineRule="atLeast"/>
        <w:textAlignment w:val="baseline"/>
        <w:rPr>
          <w:color w:val="000000"/>
          <w:u w:val="single"/>
        </w:rPr>
      </w:pPr>
      <w:r w:rsidRPr="00CC4D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исполнительского мастерства татарской песни</w:t>
      </w:r>
    </w:p>
    <w:p w:rsidR="00BF0DC7" w:rsidRDefault="00BF0DC7" w:rsidP="00BF0DC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DC7" w:rsidRDefault="00BF0DC7" w:rsidP="00BF0DC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Pr="0039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пред</w:t>
      </w:r>
      <w:r w:rsidRPr="00F3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на конкурс </w:t>
      </w:r>
      <w:r w:rsidR="00AF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Pr="00F3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</w:t>
      </w:r>
      <w:r w:rsidRPr="00F3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3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39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гитара,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скрипк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флейта</w:t>
      </w:r>
      <w:r w:rsidR="00EB7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гармонь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инструменты – и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сходя из особенностей данного жанра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</w:t>
      </w:r>
      <w:r w:rsidRPr="00C23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фонограмма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Приветствуются песни на стихи Хасана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Туфана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песни из спектаклей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Туфана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Миннул</w:t>
      </w:r>
      <w:r w:rsidR="006F69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0DC7" w:rsidRPr="00EB7044" w:rsidRDefault="00BF0DC7" w:rsidP="0084086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/>
        </w:rPr>
      </w:pPr>
      <w:r w:rsidRPr="00EB7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0863" w:rsidRPr="00EB7044">
        <w:rPr>
          <w:rFonts w:ascii="Times New Roman" w:hAnsi="Times New Roman" w:cs="Times New Roman"/>
          <w:color w:val="000000"/>
        </w:rPr>
        <w:t>Конкурс состоится 2</w:t>
      </w:r>
      <w:r w:rsidR="00AF7496">
        <w:rPr>
          <w:rFonts w:ascii="Times New Roman" w:hAnsi="Times New Roman" w:cs="Times New Roman"/>
          <w:color w:val="000000"/>
        </w:rPr>
        <w:t>4 сентября 2022</w:t>
      </w:r>
      <w:r w:rsidR="00840863" w:rsidRPr="00EB7044">
        <w:rPr>
          <w:rFonts w:ascii="Times New Roman" w:hAnsi="Times New Roman" w:cs="Times New Roman"/>
          <w:color w:val="000000"/>
        </w:rPr>
        <w:t xml:space="preserve"> г. в концертном зале ЛКДЦ.</w:t>
      </w:r>
    </w:p>
    <w:p w:rsidR="00BF0DC7" w:rsidRDefault="00BF0DC7" w:rsidP="00BF0DC7">
      <w:pPr>
        <w:shd w:val="clear" w:color="auto" w:fill="FFFFFF"/>
        <w:spacing w:after="0" w:line="336" w:lineRule="atLeast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3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оценок</w:t>
      </w:r>
    </w:p>
    <w:p w:rsidR="00BF0DC7" w:rsidRPr="007211C3" w:rsidRDefault="00BF0DC7" w:rsidP="009A7C3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уровень произведения;</w:t>
      </w:r>
    </w:p>
    <w:p w:rsidR="00BF0DC7" w:rsidRPr="007211C3" w:rsidRDefault="00BF0DC7" w:rsidP="009A7C3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репертуара возрастной категории</w:t>
      </w: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DC7" w:rsidRPr="007211C3" w:rsidRDefault="00BF0DC7" w:rsidP="009A7C3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артистичность исполнения;</w:t>
      </w:r>
    </w:p>
    <w:p w:rsidR="00BF0DC7" w:rsidRPr="007211C3" w:rsidRDefault="00BF0DC7" w:rsidP="009A7C3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представленной программы;</w:t>
      </w:r>
    </w:p>
    <w:p w:rsidR="00FC7C2D" w:rsidRPr="001D43A0" w:rsidRDefault="00BF0DC7" w:rsidP="009A7C3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сценическая культура, манера выступления, внешний вид участников.</w:t>
      </w:r>
    </w:p>
    <w:p w:rsidR="00FC7C2D" w:rsidRPr="001D43A0" w:rsidRDefault="00FC7C2D" w:rsidP="001D43A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395EB8" w:rsidRPr="001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конкурсов </w:t>
      </w:r>
      <w:r w:rsidRPr="001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="00AF749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анализ материалов по 10</w:t>
      </w:r>
      <w:r w:rsidRPr="001D43A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-балльной шкале. Победители конкурса определяются методом среднеарифметической совокупности оценок жюри по каждой работе.</w:t>
      </w:r>
    </w:p>
    <w:p w:rsidR="00FC7C2D" w:rsidRPr="00395EB8" w:rsidRDefault="00FC7C2D" w:rsidP="00395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</w:t>
      </w:r>
      <w:r w:rsidR="0039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Мероприятия </w:t>
      </w:r>
      <w:r w:rsidRPr="0022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подводятся </w:t>
      </w:r>
      <w:r w:rsidR="0039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сентября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39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7C2D" w:rsidRPr="0080637A" w:rsidRDefault="001D43A0" w:rsidP="00FC7C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творческих работ</w:t>
      </w:r>
    </w:p>
    <w:p w:rsidR="00FC7C2D" w:rsidRPr="0080637A" w:rsidRDefault="00FC7C2D" w:rsidP="00FC7C2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ЛКДЦ оставляе</w:t>
      </w:r>
      <w:r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 собой право использовать любые конкурсные материалы для освещения итогов конкурса, со</w:t>
      </w:r>
      <w:r w:rsidR="009C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сборников и видеофильмов </w:t>
      </w:r>
      <w:r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массового распространения на территории Пермского края. </w:t>
      </w:r>
    </w:p>
    <w:p w:rsidR="00FC7C2D" w:rsidRDefault="00FC7C2D" w:rsidP="00FC7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1D4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аграждение и поощрение участников</w:t>
      </w:r>
    </w:p>
    <w:p w:rsidR="00FC7C2D" w:rsidRPr="0080637A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C2D" w:rsidRPr="0080637A" w:rsidRDefault="00395EB8" w:rsidP="00FC7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 М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 w:rsidR="00EB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победители, которые награждаются дипломами 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 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C7C2D"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степени и памятными сувенирами. </w:t>
      </w:r>
    </w:p>
    <w:p w:rsidR="00FC7C2D" w:rsidRPr="0080637A" w:rsidRDefault="00FC7C2D" w:rsidP="00FC7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привлекаются независимые эксперты</w:t>
      </w:r>
      <w:r w:rsidR="009C1F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из известных деятелей культуры и искусства Республики Татарстан и Пермского края</w:t>
      </w:r>
      <w:r w:rsidRPr="00806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C2D" w:rsidRPr="00B86957" w:rsidRDefault="00FC7C2D" w:rsidP="00FC7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C2D" w:rsidRDefault="00FC7C2D" w:rsidP="00FC7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1D4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инансовые и организационные вопросы  </w:t>
      </w:r>
    </w:p>
    <w:p w:rsidR="00FC7C2D" w:rsidRPr="00B86957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C2D" w:rsidRPr="007211C3" w:rsidRDefault="00FC7C2D" w:rsidP="00FC7C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395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рекламу, медиасопровождение М</w:t>
      </w:r>
      <w:r w:rsidRP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ероприятия, организацию и проведение видеосъемок и других событий, награждение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ЛКДЦ</w:t>
      </w:r>
      <w:r w:rsidRP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C2D" w:rsidRPr="007211C3" w:rsidRDefault="00395EB8" w:rsidP="00FC7C2D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7C2D" w:rsidRP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роезд</w:t>
      </w:r>
      <w:r w:rsidR="00FC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7C2D" w:rsidRPr="00C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</w:t>
      </w:r>
      <w:r w:rsidR="00FC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C7C2D" w:rsidRPr="0072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направляющей стороны.</w:t>
      </w:r>
    </w:p>
    <w:p w:rsidR="00FC7C2D" w:rsidRDefault="00FC7C2D" w:rsidP="00FC7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9A15A0" w:rsidTr="009A15A0">
        <w:tc>
          <w:tcPr>
            <w:tcW w:w="4856" w:type="dxa"/>
          </w:tcPr>
          <w:p w:rsidR="009A15A0" w:rsidRDefault="009A15A0" w:rsidP="00FC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8 919 712 25 64</w:t>
            </w:r>
          </w:p>
          <w:p w:rsidR="009A15A0" w:rsidRDefault="009A15A0" w:rsidP="009A15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8(34249)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5 73 49</w:t>
            </w:r>
          </w:p>
          <w:p w:rsidR="009A15A0" w:rsidRPr="009A15A0" w:rsidRDefault="009A15A0" w:rsidP="009A15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8(34249)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5 47 16</w:t>
            </w:r>
          </w:p>
          <w:p w:rsidR="009A15A0" w:rsidRDefault="009A15A0" w:rsidP="00FC7C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</w:tcPr>
          <w:p w:rsidR="009A15A0" w:rsidRDefault="009A15A0" w:rsidP="00FC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Мероприятия </w:t>
            </w:r>
          </w:p>
          <w:p w:rsidR="009A15A0" w:rsidRDefault="001D43A0" w:rsidP="00FC7C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Дилюся На</w:t>
            </w:r>
            <w:r w:rsidR="009A15A0">
              <w:rPr>
                <w:rFonts w:ascii="Times New Roman" w:hAnsi="Times New Roman" w:cs="Times New Roman"/>
                <w:sz w:val="24"/>
                <w:szCs w:val="24"/>
              </w:rPr>
              <w:t>риманова</w:t>
            </w:r>
            <w:r w:rsidR="009A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15A0" w:rsidRDefault="009A15A0" w:rsidP="009A1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="00AF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Светлана Бушуева</w:t>
            </w:r>
            <w:r w:rsidR="00AF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Лариса Кобелева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7C2D" w:rsidRPr="00E34D04" w:rsidRDefault="00FC7C2D" w:rsidP="009A1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C2D" w:rsidRPr="00B86957" w:rsidRDefault="00804706" w:rsidP="009A15A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C7C2D" w:rsidRPr="00B8695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="00FC7C2D" w:rsidRPr="00B869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="00FC7C2D" w:rsidRPr="00B86957">
          <w:rPr>
            <w:rFonts w:ascii="Times New Roman" w:hAnsi="Times New Roman" w:cs="Times New Roman"/>
          </w:rPr>
          <w:t xml:space="preserve"> </w:t>
        </w:r>
        <w:hyperlink r:id="rId10" w:tgtFrame="_blank" w:history="1">
          <w:r w:rsidR="00FC7C2D" w:rsidRPr="00B86957">
            <w:rPr>
              <w:rStyle w:val="a3"/>
              <w:rFonts w:ascii="Times New Roman" w:hAnsi="Times New Roman" w:cs="Times New Roman"/>
              <w:b/>
              <w:bCs/>
              <w:sz w:val="21"/>
              <w:szCs w:val="21"/>
              <w:shd w:val="clear" w:color="auto" w:fill="FFFFFF"/>
            </w:rPr>
            <w:t>kdc.lysva.ru</w:t>
          </w:r>
        </w:hyperlink>
      </w:hyperlink>
      <w:r w:rsidR="00FC7C2D" w:rsidRPr="00B8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ЛКДЦ</w:t>
      </w:r>
      <w:r w:rsidR="00FC7C2D" w:rsidRPr="00B869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C2D" w:rsidRPr="00E34D04" w:rsidRDefault="00804706" w:rsidP="001D4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hyperlink r:id="rId11" w:history="1">
        <w:r w:rsidR="00FC7C2D" w:rsidRPr="00BA486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https://vk.com/kdc_lysva</w:t>
        </w:r>
      </w:hyperlink>
      <w:r w:rsidR="00FC7C2D" w:rsidRPr="00B8695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официальная группа в ВКонтакте</w:t>
      </w:r>
    </w:p>
    <w:p w:rsidR="001D43A0" w:rsidRDefault="00FC7C2D" w:rsidP="00E4391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34D04">
        <w:rPr>
          <w:rFonts w:ascii="Times New Roman" w:hAnsi="Times New Roman" w:cs="Times New Roman"/>
          <w:b/>
        </w:rPr>
        <w:t>https://ok.ru/profile/569583858898</w:t>
      </w:r>
      <w:r w:rsidRPr="00B86957">
        <w:t xml:space="preserve"> </w:t>
      </w:r>
      <w:r w:rsidRPr="00B8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869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B8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869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официальная группа в Одноклассниках</w:t>
      </w:r>
      <w:r w:rsidRPr="00B86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69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FC7C2D" w:rsidRDefault="001D43A0" w:rsidP="00FC7C2D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программа Мероприятия</w:t>
      </w:r>
    </w:p>
    <w:tbl>
      <w:tblPr>
        <w:tblStyle w:val="a6"/>
        <w:tblW w:w="0" w:type="auto"/>
        <w:tblLook w:val="04A0"/>
      </w:tblPr>
      <w:tblGrid>
        <w:gridCol w:w="959"/>
        <w:gridCol w:w="4252"/>
        <w:gridCol w:w="4501"/>
      </w:tblGrid>
      <w:tr w:rsidR="00FC7C2D" w:rsidTr="00536E7B">
        <w:tc>
          <w:tcPr>
            <w:tcW w:w="959" w:type="dxa"/>
          </w:tcPr>
          <w:p w:rsidR="00FC7C2D" w:rsidRDefault="00FC7C2D" w:rsidP="00536E7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4252" w:type="dxa"/>
          </w:tcPr>
          <w:p w:rsidR="00FC7C2D" w:rsidRDefault="00FC7C2D" w:rsidP="00536E7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4501" w:type="dxa"/>
          </w:tcPr>
          <w:p w:rsidR="00FC7C2D" w:rsidRPr="001A1A54" w:rsidRDefault="00FC7C2D" w:rsidP="00536E7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Место проведения</w:t>
            </w:r>
          </w:p>
        </w:tc>
      </w:tr>
      <w:tr w:rsidR="00FC7C2D" w:rsidTr="00536E7B">
        <w:tc>
          <w:tcPr>
            <w:tcW w:w="9712" w:type="dxa"/>
            <w:gridSpan w:val="3"/>
          </w:tcPr>
          <w:p w:rsidR="00FC7C2D" w:rsidRDefault="00FC7C2D" w:rsidP="00395EB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Мероприятия для участников конкурсных программ </w:t>
            </w:r>
            <w:r w:rsidR="00395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C7C2D" w:rsidTr="00536E7B">
        <w:tc>
          <w:tcPr>
            <w:tcW w:w="959" w:type="dxa"/>
          </w:tcPr>
          <w:p w:rsidR="00FC7C2D" w:rsidRDefault="00FC7C2D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11.00</w:t>
            </w:r>
            <w:r w:rsidR="001D43A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95EB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95EB8" w:rsidRPr="00C3791E" w:rsidRDefault="00395EB8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12.00</w:t>
            </w:r>
          </w:p>
        </w:tc>
        <w:tc>
          <w:tcPr>
            <w:tcW w:w="4252" w:type="dxa"/>
          </w:tcPr>
          <w:p w:rsidR="00FC7C2D" w:rsidRPr="00C3791E" w:rsidRDefault="00FC7C2D" w:rsidP="00395EB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Заезд и регистрация участников </w:t>
            </w:r>
          </w:p>
        </w:tc>
        <w:tc>
          <w:tcPr>
            <w:tcW w:w="4501" w:type="dxa"/>
          </w:tcPr>
          <w:p w:rsidR="00FC7C2D" w:rsidRPr="00C3791E" w:rsidRDefault="00FC7C2D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Фойе первого этажа ЛКДЦ  </w:t>
            </w:r>
          </w:p>
        </w:tc>
      </w:tr>
      <w:tr w:rsidR="00FC7C2D" w:rsidTr="00536E7B">
        <w:tc>
          <w:tcPr>
            <w:tcW w:w="959" w:type="dxa"/>
          </w:tcPr>
          <w:p w:rsidR="00FC7C2D" w:rsidRPr="00C3791E" w:rsidRDefault="00FC7C2D" w:rsidP="00894162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11.00</w:t>
            </w:r>
            <w:r w:rsidR="001D43A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9416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12.00</w:t>
            </w:r>
          </w:p>
        </w:tc>
        <w:tc>
          <w:tcPr>
            <w:tcW w:w="4252" w:type="dxa"/>
          </w:tcPr>
          <w:p w:rsidR="00FC7C2D" w:rsidRPr="00C3791E" w:rsidRDefault="00FC7C2D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Чайная пауза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ЧайОк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4501" w:type="dxa"/>
          </w:tcPr>
          <w:p w:rsidR="00FC7C2D" w:rsidRPr="00C3791E" w:rsidRDefault="00FC7C2D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Фойе второго этажа ЛКДЦ</w:t>
            </w:r>
          </w:p>
        </w:tc>
      </w:tr>
      <w:tr w:rsidR="00FC7C2D" w:rsidTr="00536E7B">
        <w:tc>
          <w:tcPr>
            <w:tcW w:w="959" w:type="dxa"/>
          </w:tcPr>
          <w:p w:rsidR="00FC7C2D" w:rsidRDefault="00FC7C2D" w:rsidP="00894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12.00</w:t>
            </w:r>
            <w:r w:rsidR="001D43A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94162" w:rsidRPr="00C3791E" w:rsidRDefault="00894162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4252" w:type="dxa"/>
          </w:tcPr>
          <w:p w:rsidR="00FC7C2D" w:rsidRPr="00092FA4" w:rsidRDefault="00894162" w:rsidP="0053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Просмотр конкурсных программ</w:t>
            </w:r>
          </w:p>
        </w:tc>
        <w:tc>
          <w:tcPr>
            <w:tcW w:w="4501" w:type="dxa"/>
          </w:tcPr>
          <w:p w:rsidR="00FC7C2D" w:rsidRPr="00C3791E" w:rsidRDefault="00894162" w:rsidP="00894162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Концертный и Малый залы</w:t>
            </w:r>
            <w:r w:rsidR="00FC7C2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C7C2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ЛКДЦ </w:t>
            </w:r>
          </w:p>
        </w:tc>
      </w:tr>
      <w:tr w:rsidR="00FC7C2D" w:rsidTr="00536E7B">
        <w:tc>
          <w:tcPr>
            <w:tcW w:w="959" w:type="dxa"/>
          </w:tcPr>
          <w:p w:rsidR="00FC7C2D" w:rsidRPr="00160F32" w:rsidRDefault="00A5003C" w:rsidP="007A5215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14.00</w:t>
            </w:r>
            <w:r w:rsidR="00FC7C2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FC7C2D" w:rsidRPr="001D43A0" w:rsidRDefault="00A5003C" w:rsidP="007C7A19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Творческая лаборатория по итогам конкурсов</w:t>
            </w:r>
          </w:p>
        </w:tc>
        <w:tc>
          <w:tcPr>
            <w:tcW w:w="4501" w:type="dxa"/>
          </w:tcPr>
          <w:p w:rsidR="00FC7C2D" w:rsidRPr="00160F32" w:rsidRDefault="00A5003C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Выставочный зал «Вернисаж»</w:t>
            </w:r>
            <w:r w:rsidR="00FC7C2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ЛКДЦ</w:t>
            </w:r>
          </w:p>
        </w:tc>
      </w:tr>
      <w:tr w:rsidR="00E702AD" w:rsidTr="00536E7B">
        <w:tc>
          <w:tcPr>
            <w:tcW w:w="959" w:type="dxa"/>
          </w:tcPr>
          <w:p w:rsidR="00E702AD" w:rsidRDefault="00A5003C" w:rsidP="00E702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4252" w:type="dxa"/>
          </w:tcPr>
          <w:p w:rsidR="00E702AD" w:rsidRPr="007A5215" w:rsidRDefault="00E702AD" w:rsidP="00A5003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Мастер-классы </w:t>
            </w:r>
            <w:r w:rsidR="00A5003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 в</w:t>
            </w:r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иртуальная экскурсия в дом</w:t>
            </w:r>
            <w:r w:rsidR="00A5003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-музеи Хасана </w:t>
            </w:r>
            <w:proofErr w:type="spellStart"/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Туфана</w:t>
            </w:r>
            <w:proofErr w:type="spellEnd"/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Туфана</w:t>
            </w:r>
            <w:proofErr w:type="spellEnd"/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Минну</w:t>
            </w:r>
            <w:r w:rsidR="00A5003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лина</w:t>
            </w:r>
            <w:proofErr w:type="spellEnd"/>
            <w:r w:rsidR="00A5003C" w:rsidRPr="007A52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1" w:type="dxa"/>
          </w:tcPr>
          <w:p w:rsidR="00E702AD" w:rsidRDefault="00E702AD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Фойе первого этажа ЛКДЦ</w:t>
            </w:r>
          </w:p>
        </w:tc>
      </w:tr>
      <w:tr w:rsidR="00FC7C2D" w:rsidTr="00A5003C">
        <w:tc>
          <w:tcPr>
            <w:tcW w:w="959" w:type="dxa"/>
          </w:tcPr>
          <w:p w:rsidR="00FC7C2D" w:rsidRPr="009F2465" w:rsidRDefault="009F2465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24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16.00</w:t>
            </w:r>
          </w:p>
        </w:tc>
        <w:tc>
          <w:tcPr>
            <w:tcW w:w="4252" w:type="dxa"/>
          </w:tcPr>
          <w:p w:rsidR="009F2465" w:rsidRDefault="00FC7C2D" w:rsidP="009F24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Закрытие </w:t>
            </w:r>
            <w:r w:rsidR="00E702A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награждение победителей конкурс</w:t>
            </w:r>
            <w:r w:rsidR="00E702A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F24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7C2D" w:rsidRDefault="00A5003C" w:rsidP="009F24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Звезда фестиваля.</w:t>
            </w:r>
          </w:p>
        </w:tc>
        <w:tc>
          <w:tcPr>
            <w:tcW w:w="4501" w:type="dxa"/>
          </w:tcPr>
          <w:p w:rsidR="00FC7C2D" w:rsidRDefault="009F2465" w:rsidP="00536E7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Концертный зал ЛКДЦ</w:t>
            </w:r>
            <w:r w:rsidR="00FC7C2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FC7C2D" w:rsidRPr="009E5A83" w:rsidRDefault="00FC7C2D" w:rsidP="00A500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</w:p>
    <w:p w:rsidR="00FC7C2D" w:rsidRDefault="00FC7C2D" w:rsidP="00FC7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10.ДОПОЛНИТЕЛЬНАЯ ИНФОРМАЦИЯ:</w:t>
      </w:r>
    </w:p>
    <w:p w:rsidR="00FC7C2D" w:rsidRPr="00CB2D0F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C2D" w:rsidRDefault="00FC7C2D" w:rsidP="00FC7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закона от 27. 07. 2006г. 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 № 152-ФЗ, подавая заявку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М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даете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ЛКДЦ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и хранение персональных данных  включающих фото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изображения.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ЛКДЦ</w:t>
      </w:r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B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C7C2D" w:rsidRPr="004B1C29" w:rsidRDefault="00FC7C2D" w:rsidP="00FC7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C2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Непосредственную ответственность за жизнь и здоровье участников и (зрителей) во время нахождения в месте проведения 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4B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 (зрители).</w:t>
      </w:r>
    </w:p>
    <w:p w:rsidR="00FC7C2D" w:rsidRPr="00CB2D0F" w:rsidRDefault="00FC7C2D" w:rsidP="00FC7C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2465" w:rsidRPr="00E4391C" w:rsidRDefault="00FC7C2D" w:rsidP="00E439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9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встречи!</w:t>
      </w:r>
    </w:p>
    <w:p w:rsidR="00FC7C2D" w:rsidRPr="00C3791E" w:rsidRDefault="00FC7C2D" w:rsidP="00FC7C2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FC7C2D" w:rsidRPr="009E5A83" w:rsidRDefault="00FC7C2D" w:rsidP="00FC7C2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u w:val="single"/>
          <w:lang w:eastAsia="ru-RU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6"/>
      </w:tblGrid>
      <w:tr w:rsidR="00FC7C2D" w:rsidRPr="009E5A83" w:rsidTr="00536E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C2D" w:rsidRPr="00C3791E" w:rsidRDefault="00FC7C2D" w:rsidP="00536E7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C7C2D" w:rsidRPr="00336D71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3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конкурсных мероприятиях Фестиваля</w:t>
      </w:r>
    </w:p>
    <w:p w:rsidR="00FC7C2D" w:rsidRPr="009E5A83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9E5A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  <w:lang w:eastAsia="ru-RU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2"/>
        <w:gridCol w:w="2395"/>
        <w:gridCol w:w="2329"/>
        <w:gridCol w:w="2375"/>
      </w:tblGrid>
      <w:tr w:rsidR="00FC7C2D" w:rsidRPr="009E5A83" w:rsidTr="00536E7B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="007C7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возраст </w:t>
            </w: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участника (тел.,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почта)</w:t>
            </w: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2B6185" w:rsidRDefault="00FC7C2D" w:rsidP="008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7C2D" w:rsidRDefault="00FC7C2D" w:rsidP="0053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</w:t>
            </w:r>
          </w:p>
        </w:tc>
      </w:tr>
      <w:tr w:rsidR="00FC7C2D" w:rsidRPr="009E5A83" w:rsidTr="00536E7B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C7C2D" w:rsidRPr="009E5A83" w:rsidRDefault="00FC7C2D" w:rsidP="00FC7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</w:p>
    <w:p w:rsidR="00FC7C2D" w:rsidRPr="00F97672" w:rsidRDefault="00FC7C2D" w:rsidP="00FC7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положения о конкурс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C7C2D" w:rsidRPr="00336D71" w:rsidRDefault="00FC7C2D" w:rsidP="00FC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71">
        <w:rPr>
          <w:rFonts w:ascii="Times New Roman" w:hAnsi="Times New Roman" w:cs="Times New Roman"/>
          <w:sz w:val="24"/>
          <w:szCs w:val="24"/>
        </w:rPr>
        <w:t xml:space="preserve">Подпись __________________________ </w:t>
      </w:r>
    </w:p>
    <w:p w:rsidR="00FC7C2D" w:rsidRPr="00336D71" w:rsidRDefault="00FC7C2D" w:rsidP="00FC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71">
        <w:rPr>
          <w:rFonts w:ascii="Times New Roman" w:hAnsi="Times New Roman" w:cs="Times New Roman"/>
          <w:sz w:val="24"/>
          <w:szCs w:val="24"/>
        </w:rPr>
        <w:t xml:space="preserve">Расшифровка подписи________________________________ </w:t>
      </w:r>
    </w:p>
    <w:p w:rsidR="00FC7C2D" w:rsidRPr="00336D71" w:rsidRDefault="00FC7C2D" w:rsidP="00FC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71">
        <w:rPr>
          <w:rFonts w:ascii="Times New Roman" w:hAnsi="Times New Roman" w:cs="Times New Roman"/>
          <w:sz w:val="24"/>
          <w:szCs w:val="24"/>
        </w:rPr>
        <w:t>Дата подачи заявки «_______»______________20</w:t>
      </w:r>
      <w:r w:rsidR="004B6D94">
        <w:rPr>
          <w:rFonts w:ascii="Times New Roman" w:hAnsi="Times New Roman" w:cs="Times New Roman"/>
          <w:sz w:val="24"/>
          <w:szCs w:val="24"/>
        </w:rPr>
        <w:t>22</w:t>
      </w:r>
      <w:r w:rsidRPr="00336D71">
        <w:rPr>
          <w:rFonts w:ascii="Times New Roman" w:hAnsi="Times New Roman" w:cs="Times New Roman"/>
          <w:sz w:val="24"/>
          <w:szCs w:val="24"/>
        </w:rPr>
        <w:t>года.</w:t>
      </w:r>
    </w:p>
    <w:p w:rsidR="001A375B" w:rsidRDefault="001A375B"/>
    <w:sectPr w:rsidR="001A375B" w:rsidSect="007211C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778"/>
    <w:multiLevelType w:val="hybridMultilevel"/>
    <w:tmpl w:val="0602D748"/>
    <w:lvl w:ilvl="0" w:tplc="04190001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5B7578"/>
    <w:multiLevelType w:val="hybridMultilevel"/>
    <w:tmpl w:val="BA10749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2F4C36"/>
    <w:multiLevelType w:val="hybridMultilevel"/>
    <w:tmpl w:val="009A88FC"/>
    <w:lvl w:ilvl="0" w:tplc="B5C262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F617BE"/>
    <w:multiLevelType w:val="hybridMultilevel"/>
    <w:tmpl w:val="7BB2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451E"/>
    <w:multiLevelType w:val="hybridMultilevel"/>
    <w:tmpl w:val="C7E66C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1F1535"/>
    <w:multiLevelType w:val="hybridMultilevel"/>
    <w:tmpl w:val="6E4AA6B8"/>
    <w:lvl w:ilvl="0" w:tplc="D880494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C2D"/>
    <w:rsid w:val="000040D2"/>
    <w:rsid w:val="00032D89"/>
    <w:rsid w:val="000344DB"/>
    <w:rsid w:val="00081295"/>
    <w:rsid w:val="000B0E79"/>
    <w:rsid w:val="00105631"/>
    <w:rsid w:val="00120E42"/>
    <w:rsid w:val="0012437F"/>
    <w:rsid w:val="00171096"/>
    <w:rsid w:val="00187555"/>
    <w:rsid w:val="001A31C1"/>
    <w:rsid w:val="001A375B"/>
    <w:rsid w:val="001D43A0"/>
    <w:rsid w:val="00241317"/>
    <w:rsid w:val="00246BB3"/>
    <w:rsid w:val="00254EF7"/>
    <w:rsid w:val="0026673C"/>
    <w:rsid w:val="00276829"/>
    <w:rsid w:val="0028088D"/>
    <w:rsid w:val="002830A9"/>
    <w:rsid w:val="00297C0B"/>
    <w:rsid w:val="002B4AAC"/>
    <w:rsid w:val="002D501E"/>
    <w:rsid w:val="00310A3E"/>
    <w:rsid w:val="00323982"/>
    <w:rsid w:val="003419F5"/>
    <w:rsid w:val="003555F1"/>
    <w:rsid w:val="003764AC"/>
    <w:rsid w:val="0038682A"/>
    <w:rsid w:val="00395EB8"/>
    <w:rsid w:val="003A1FD8"/>
    <w:rsid w:val="003A5B83"/>
    <w:rsid w:val="003C282E"/>
    <w:rsid w:val="003E782F"/>
    <w:rsid w:val="003F2C04"/>
    <w:rsid w:val="00400ADB"/>
    <w:rsid w:val="0040587B"/>
    <w:rsid w:val="00411514"/>
    <w:rsid w:val="00432066"/>
    <w:rsid w:val="00447899"/>
    <w:rsid w:val="004538D2"/>
    <w:rsid w:val="00483669"/>
    <w:rsid w:val="004B6D94"/>
    <w:rsid w:val="00504FD6"/>
    <w:rsid w:val="00506B5E"/>
    <w:rsid w:val="005559C7"/>
    <w:rsid w:val="0057546C"/>
    <w:rsid w:val="0058429E"/>
    <w:rsid w:val="005A0D06"/>
    <w:rsid w:val="005A2381"/>
    <w:rsid w:val="005B3D7D"/>
    <w:rsid w:val="005C254D"/>
    <w:rsid w:val="005C5708"/>
    <w:rsid w:val="005D57A7"/>
    <w:rsid w:val="005D6EC5"/>
    <w:rsid w:val="005E4E37"/>
    <w:rsid w:val="005F04FD"/>
    <w:rsid w:val="00606CE3"/>
    <w:rsid w:val="00636152"/>
    <w:rsid w:val="00650034"/>
    <w:rsid w:val="00664802"/>
    <w:rsid w:val="00677F1D"/>
    <w:rsid w:val="00680489"/>
    <w:rsid w:val="00697AAE"/>
    <w:rsid w:val="006C067E"/>
    <w:rsid w:val="006C4442"/>
    <w:rsid w:val="006C7978"/>
    <w:rsid w:val="006E5EC5"/>
    <w:rsid w:val="006F695D"/>
    <w:rsid w:val="0070297D"/>
    <w:rsid w:val="007115EE"/>
    <w:rsid w:val="00722311"/>
    <w:rsid w:val="007279FF"/>
    <w:rsid w:val="00730D9B"/>
    <w:rsid w:val="007502C2"/>
    <w:rsid w:val="00757ADD"/>
    <w:rsid w:val="00766302"/>
    <w:rsid w:val="00777BEE"/>
    <w:rsid w:val="007A5215"/>
    <w:rsid w:val="007C4900"/>
    <w:rsid w:val="007C7A19"/>
    <w:rsid w:val="007D3739"/>
    <w:rsid w:val="007F7EC5"/>
    <w:rsid w:val="008011A3"/>
    <w:rsid w:val="00804706"/>
    <w:rsid w:val="00804D24"/>
    <w:rsid w:val="0081005E"/>
    <w:rsid w:val="00812335"/>
    <w:rsid w:val="0081388E"/>
    <w:rsid w:val="008165C2"/>
    <w:rsid w:val="008305BF"/>
    <w:rsid w:val="00840863"/>
    <w:rsid w:val="00864FA1"/>
    <w:rsid w:val="008823E6"/>
    <w:rsid w:val="00894162"/>
    <w:rsid w:val="00894995"/>
    <w:rsid w:val="00894BC7"/>
    <w:rsid w:val="008E1060"/>
    <w:rsid w:val="008F1DCD"/>
    <w:rsid w:val="008F2839"/>
    <w:rsid w:val="00925801"/>
    <w:rsid w:val="00931C78"/>
    <w:rsid w:val="00943C4F"/>
    <w:rsid w:val="00945A52"/>
    <w:rsid w:val="00946B4F"/>
    <w:rsid w:val="00965079"/>
    <w:rsid w:val="009A15A0"/>
    <w:rsid w:val="009A7C3E"/>
    <w:rsid w:val="009B43FF"/>
    <w:rsid w:val="009C1F02"/>
    <w:rsid w:val="009E7A74"/>
    <w:rsid w:val="009F2465"/>
    <w:rsid w:val="00A23BAF"/>
    <w:rsid w:val="00A5003C"/>
    <w:rsid w:val="00A90A82"/>
    <w:rsid w:val="00A96C33"/>
    <w:rsid w:val="00AA1652"/>
    <w:rsid w:val="00AA7D4F"/>
    <w:rsid w:val="00AC04C7"/>
    <w:rsid w:val="00AE048A"/>
    <w:rsid w:val="00AF7496"/>
    <w:rsid w:val="00B163EE"/>
    <w:rsid w:val="00B347FA"/>
    <w:rsid w:val="00B4551A"/>
    <w:rsid w:val="00B635EA"/>
    <w:rsid w:val="00B7755F"/>
    <w:rsid w:val="00BA3CA1"/>
    <w:rsid w:val="00BD4398"/>
    <w:rsid w:val="00BF0DC7"/>
    <w:rsid w:val="00C00F34"/>
    <w:rsid w:val="00C05BEE"/>
    <w:rsid w:val="00C17FD5"/>
    <w:rsid w:val="00C234F0"/>
    <w:rsid w:val="00C24281"/>
    <w:rsid w:val="00C30BB6"/>
    <w:rsid w:val="00C52E0B"/>
    <w:rsid w:val="00CA146B"/>
    <w:rsid w:val="00CB35D1"/>
    <w:rsid w:val="00CC4DD7"/>
    <w:rsid w:val="00CD68CA"/>
    <w:rsid w:val="00D1209D"/>
    <w:rsid w:val="00D15B58"/>
    <w:rsid w:val="00D2078A"/>
    <w:rsid w:val="00D32651"/>
    <w:rsid w:val="00D3614D"/>
    <w:rsid w:val="00D5200A"/>
    <w:rsid w:val="00D5441E"/>
    <w:rsid w:val="00D82457"/>
    <w:rsid w:val="00DB20D7"/>
    <w:rsid w:val="00DC3335"/>
    <w:rsid w:val="00DC78C4"/>
    <w:rsid w:val="00E03C5D"/>
    <w:rsid w:val="00E041EE"/>
    <w:rsid w:val="00E3011D"/>
    <w:rsid w:val="00E33294"/>
    <w:rsid w:val="00E4391C"/>
    <w:rsid w:val="00E702AD"/>
    <w:rsid w:val="00E87125"/>
    <w:rsid w:val="00E90C14"/>
    <w:rsid w:val="00E93292"/>
    <w:rsid w:val="00EB7044"/>
    <w:rsid w:val="00EC4D67"/>
    <w:rsid w:val="00EE3B31"/>
    <w:rsid w:val="00EE4B42"/>
    <w:rsid w:val="00EF0CD0"/>
    <w:rsid w:val="00F17374"/>
    <w:rsid w:val="00F267AF"/>
    <w:rsid w:val="00F302BE"/>
    <w:rsid w:val="00F43651"/>
    <w:rsid w:val="00F72E39"/>
    <w:rsid w:val="00F841B8"/>
    <w:rsid w:val="00FA731F"/>
    <w:rsid w:val="00FB7EF3"/>
    <w:rsid w:val="00FC1328"/>
    <w:rsid w:val="00FC1D6A"/>
    <w:rsid w:val="00FC7C2D"/>
    <w:rsid w:val="00FD179A"/>
    <w:rsid w:val="00FD25F4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2D"/>
  </w:style>
  <w:style w:type="character" w:styleId="a3">
    <w:name w:val="Hyperlink"/>
    <w:basedOn w:val="a0"/>
    <w:uiPriority w:val="99"/>
    <w:unhideWhenUsed/>
    <w:rsid w:val="00FC7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C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C7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manova.1976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466.QnG1VuwBMzeJ8Sv8Fs1z9fK2u8TFG7gvLBym78_TbFUF2n4j1Ds6H6aqPFvx7nKYAXkFxjVo_rnZAZSLG-JqTg.cbd0eeda20a50ccc8feb957bf91b04af1750ee6e&amp;uuid=&amp;state=PEtFfuTeVD4jaxywoSUvtJXex15Wcbo_WC5IbL5gF2nA55R7BZzfUbx-UGhzxgeV&amp;&amp;cst=AiuY0DBWFJ5fN_r-AEszk_ovgPe7R410BPSM0dDlSdGWcf7gbMyLfWGq49EMJN4a7ZkgL3w2FRrdf22Vym_AKR-HHsKXn5cM0W12fOKql7uHYvioh1IoASwt0rPJsYE_aRqOhCGz7vOJSNPVgdPP22zGOQZ4SYjxgGVBheG5ntyO4EFgvA8A4_Hb3y1OMSlHLwJrTXhyoeSLNwSZ4EbsO6ujVJmlSLRKBZkzifjPmasP7CdirNvZ297u1MGTMkJBAom9lvV9y2u9pucdgDnf9x91Vgj5_GPG95xYPnRYtowqH36IuyJhRUhRddrwJUKUNEwndph2Bdr0dbCNIfUSe-OtmDKLww-aNfT9htug6P4ur0T0cYJZUoo9RF6npqafYK-xmjPe1UnDCdvdljg1NHlyLXDOYjWRoybr6A-Gzq5Q4k-2OWBJx_t4yqPynsYsO8W90eB_XpVdgKvRdvU07QhHTgQq6n3DEMsXWxXhRo7lq92V7Vr98_kUV6_RxmTRsMvJzJzHOrLyAB2oJ-xgz9uNZEWQhRlINUCO9yLB_UADDKVk6LSHM_PI0OVNmh0PcpK1T0Z4d6uRRsu20ElXdMBUdb0eg_qRoGJRCvnwkthd1qvg-LHkCg,,&amp;data=UlNrNmk5WktYejR0eWJFYk1LdmtxaE02aFFxMGtOQXhsVWlhYXljVmE1ZGJ0azNiOVktUTQ4MzBwZE5GaHBMUkFyQm1LWWVyUjVLLVFLTzN4V21wSGpLa3RkQzNFSDl0&amp;sign=bdf0b216094687d4f22646d48e9211fa&amp;keyno=0&amp;b64e=2&amp;ref=orjY4mGPRjk5boDnW0uvlrrd71vZw9kphgsxQt2zPwOcdOO--EeqAjt70ZOt4JNnH4Ca_Up0LbFWCKVFCG4J7Li9DToXRFm7O_u5GCX2DPl0OFMG5UkM9_ipLaJxd6JM6gw7EVd2WXyafewhdFFQEErMQsgYlaAq9VkaFVTRg1gNObt7JhF7ABcSrO3ABfPnvgC7i0D3wq-k-gYarT5RCZoALnemYQZHNrafQpZWXr-zmNrGNb-lwK11YbDcNtwr&amp;l10n=ru&amp;cts=1498711574597&amp;mc=5.33527888053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gai-rdk.ru/" TargetMode="External"/><Relationship Id="rId11" Type="http://schemas.openxmlformats.org/officeDocument/2006/relationships/hyperlink" Target="https://vk.com/kdc_lysv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yandex.ru/clck/jsredir?from=yandex.ru%3Bsearch%2F%3Bweb%3B%3B&amp;text=&amp;etext=1466.QnG1VuwBMzeJ8Sv8Fs1z9fK2u8TFG7gvLBym78_TbFUF2n4j1Ds6H6aqPFvx7nKYAXkFxjVo_rnZAZSLG-JqTg.cbd0eeda20a50ccc8feb957bf91b04af1750ee6e&amp;uuid=&amp;state=PEtFfuTeVD4jaxywoSUvtJXex15Wcbo_WC5IbL5gF2nA55R7BZzfUbx-UGhzxgeV&amp;&amp;cst=AiuY0DBWFJ5fN_r-AEszk_ovgPe7R410BPSM0dDlSdGWcf7gbMyLfWGq49EMJN4a7ZkgL3w2FRrdf22Vym_AKR-HHsKXn5cM0W12fOKql7uHYvioh1IoASwt0rPJsYE_aRqOhCGz7vOJSNPVgdPP22zGOQZ4SYjxgGVBheG5ntyO4EFgvA8A4_Hb3y1OMSlHLwJrTXhyoeSLNwSZ4EbsO6ujVJmlSLRKBZkzifjPmasP7CdirNvZ297u1MGTMkJBAom9lvV9y2u9pucdgDnf9x91Vgj5_GPG95xYPnRYtowqH36IuyJhRUhRddrwJUKUNEwndph2Bdr0dbCNIfUSe-OtmDKLww-aNfT9htug6P4ur0T0cYJZUoo9RF6npqafYK-xmjPe1UnDCdvdljg1NHlyLXDOYjWRoybr6A-Gzq5Q4k-2OWBJx_t4yqPynsYsO8W90eB_XpVdgKvRdvU07QhHTgQq6n3DEMsXWxXhRo7lq92V7Vr98_kUV6_RxmTRsMvJzJzHOrLyAB2oJ-xgz9uNZEWQhRlINUCO9yLB_UADDKVk6LSHM_PI0OVNmh0PcpK1T0Z4d6uRRsu20ElXdMBUdb0eg_qRoGJRCvnwkthd1qvg-LHkCg,,&amp;data=UlNrNmk5WktYejR0eWJFYk1LdmtxaE02aFFxMGtOQXhsVWlhYXljVmE1ZGJ0azNiOVktUTQ4MzBwZE5GaHBMUkFyQm1LWWVyUjVLLVFLTzN4V21wSGpLa3RkQzNFSDl0&amp;sign=bdf0b216094687d4f22646d48e9211fa&amp;keyno=0&amp;b64e=2&amp;ref=orjY4mGPRjk5boDnW0uvlrrd71vZw9kphgsxQt2zPwOcdOO--EeqAjt70ZOt4JNnH4Ca_Up0LbFWCKVFCG4J7Li9DToXRFm7O_u5GCX2DPl0OFMG5UkM9_ipLaJxd6JM6gw7EVd2WXyafewhdFFQEErMQsgYlaAq9VkaFVTRg1gNObt7JhF7ABcSrO3ABfPnvgC7i0D3wq-k-gYarT5RCZoALnemYQZHNrafQpZWXr-zmNrGNb-lwK11YbDcNtwr&amp;l10n=ru&amp;cts=1498711574597&amp;mc=5.335278880533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agai-r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Бушуева Светлана</cp:lastModifiedBy>
  <cp:revision>39</cp:revision>
  <cp:lastPrinted>2022-04-11T07:51:00Z</cp:lastPrinted>
  <dcterms:created xsi:type="dcterms:W3CDTF">2021-06-29T06:57:00Z</dcterms:created>
  <dcterms:modified xsi:type="dcterms:W3CDTF">2022-04-11T07:52:00Z</dcterms:modified>
</cp:coreProperties>
</file>